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F672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四川省康复辅具技术服务中心</w:t>
      </w:r>
    </w:p>
    <w:p w14:paraId="7F49E47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民政康复医院）</w:t>
      </w:r>
    </w:p>
    <w:p w14:paraId="70D12C5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吸顶空调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询价公告</w:t>
      </w:r>
    </w:p>
    <w:p w14:paraId="5C65123A"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A8F1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我院计划对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住院楼6楼吸顶空调采购项目进行询价</w:t>
      </w:r>
      <w:r>
        <w:rPr>
          <w:rFonts w:hint="eastAsia" w:ascii="仿宋_GB2312" w:hAnsi="黑体" w:eastAsia="仿宋_GB2312"/>
          <w:sz w:val="32"/>
          <w:szCs w:val="32"/>
        </w:rPr>
        <w:t>，公开征集相关资料。欢迎各具有相应供应和服务能力的供应商或厂家按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黑体" w:eastAsia="仿宋_GB2312"/>
          <w:sz w:val="32"/>
          <w:szCs w:val="32"/>
        </w:rPr>
        <w:t>公告提交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报价和产品</w:t>
      </w:r>
      <w:r>
        <w:rPr>
          <w:rFonts w:hint="eastAsia" w:ascii="仿宋_GB2312" w:hAnsi="黑体" w:eastAsia="仿宋_GB2312"/>
          <w:sz w:val="32"/>
          <w:szCs w:val="32"/>
        </w:rPr>
        <w:t>资料。相关要求和说明如下：</w:t>
      </w:r>
    </w:p>
    <w:p w14:paraId="14FDF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一、具</w:t>
      </w:r>
      <w:r>
        <w:rPr>
          <w:rFonts w:hint="eastAsia" w:ascii="黑体" w:hAnsi="黑体" w:eastAsia="黑体"/>
          <w:sz w:val="32"/>
          <w:szCs w:val="32"/>
        </w:rPr>
        <w:t>体需求</w:t>
      </w:r>
    </w:p>
    <w:p w14:paraId="3996C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本次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电热水具体要求如下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需要送货及安装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tbl>
      <w:tblPr>
        <w:tblStyle w:val="7"/>
        <w:tblpPr w:leftFromText="180" w:rightFromText="180" w:vertAnchor="text" w:horzAnchor="page" w:tblpXSpec="center" w:tblpY="910"/>
        <w:tblOverlap w:val="never"/>
        <w:tblW w:w="7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035"/>
        <w:gridCol w:w="4529"/>
        <w:gridCol w:w="711"/>
        <w:gridCol w:w="667"/>
      </w:tblGrid>
      <w:tr w14:paraId="1CCA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物资名称及项目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54E6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7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每台空调需满足</w:t>
            </w:r>
          </w:p>
          <w:p w14:paraId="02666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1.制冷量大于等于7200W；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2.电辅热功大于等于1250W；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3.最大制热功率大于等于2700W；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4.最小制冷功率小于等于600W；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5.制热量大于等于9200W；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6.内机噪音小于等于41Db(A)；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7.最大制冷功率大于等于2200W；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8.最小制热功率小于等于600W；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9.适用面积大于等于40平方米；.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5D6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A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6AF9F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DE3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打洞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F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B9F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6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</w:tbl>
    <w:p w14:paraId="3CF63F5D">
      <w:pPr>
        <w:pStyle w:val="2"/>
        <w:rPr>
          <w:rFonts w:hint="eastAsia"/>
        </w:rPr>
      </w:pPr>
    </w:p>
    <w:p w14:paraId="65C5C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二、资料递交</w:t>
      </w:r>
    </w:p>
    <w:p w14:paraId="4EC539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（一）时间：2025年9月28日至2025年9月30日。</w:t>
      </w:r>
    </w:p>
    <w:p w14:paraId="778E51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（二）方式：以“吸顶空调+品牌型号+供应商名称+联系人+联系方式”为邮件名，发送至邮箱scsmzkfyy@163.com线上报名。</w:t>
      </w:r>
    </w:p>
    <w:p w14:paraId="246E7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0" w:leftChars="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（三）联系人：康老师（028-85446904）</w:t>
      </w:r>
    </w:p>
    <w:p w14:paraId="2BE17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0" w:leftChars="0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三、询价资料要求</w:t>
      </w:r>
    </w:p>
    <w:p w14:paraId="22CDD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将营业执照复印件（盖章）、经办人身份证复印件（盖章）、单位介绍信原件和产品参数、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报价资料制作成一份PDF文件，并加盖公司公章发送至指定邮箱。</w:t>
      </w:r>
    </w:p>
    <w:p w14:paraId="0A0EC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注意事项</w:t>
      </w:r>
    </w:p>
    <w:p w14:paraId="38D249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eastAsia="仿宋_GB2312"/>
          <w:sz w:val="32"/>
          <w:szCs w:val="32"/>
        </w:rPr>
        <w:t>的供应商应严格遵守廉洁纪律，否则列入院方供应商黑名单，有违法行为的将移交司法机关处理。</w:t>
      </w:r>
    </w:p>
    <w:p w14:paraId="552D31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EB785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eastAsia="仿宋_GB2312"/>
          <w:sz w:val="32"/>
          <w:szCs w:val="32"/>
        </w:rPr>
      </w:pPr>
    </w:p>
    <w:p w14:paraId="054C1F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四川省康复辅具技术服务中心</w:t>
      </w:r>
    </w:p>
    <w:p w14:paraId="715541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四川省</w:t>
      </w:r>
      <w:r>
        <w:rPr>
          <w:rFonts w:hint="eastAsia" w:ascii="仿宋_GB2312" w:eastAsia="仿宋_GB2312"/>
          <w:sz w:val="32"/>
          <w:szCs w:val="32"/>
          <w:lang w:eastAsia="zh-CN"/>
        </w:rPr>
        <w:t>民政康复医院）</w:t>
      </w:r>
    </w:p>
    <w:p w14:paraId="684CAE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9FCBC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YWFmYzk2OWE3NTg0NWMwMzZhYzE3N2VjMmE3ODYifQ=="/>
  </w:docVars>
  <w:rsids>
    <w:rsidRoot w:val="00777851"/>
    <w:rsid w:val="00045D48"/>
    <w:rsid w:val="00146E6C"/>
    <w:rsid w:val="002A511E"/>
    <w:rsid w:val="002D599E"/>
    <w:rsid w:val="003208F1"/>
    <w:rsid w:val="00380AC7"/>
    <w:rsid w:val="003A37FC"/>
    <w:rsid w:val="003A7817"/>
    <w:rsid w:val="004021FB"/>
    <w:rsid w:val="0041597D"/>
    <w:rsid w:val="005C04FD"/>
    <w:rsid w:val="005E7BF3"/>
    <w:rsid w:val="00613FE7"/>
    <w:rsid w:val="006A43AA"/>
    <w:rsid w:val="006B6A24"/>
    <w:rsid w:val="006D4193"/>
    <w:rsid w:val="00777851"/>
    <w:rsid w:val="007C56EB"/>
    <w:rsid w:val="007E4926"/>
    <w:rsid w:val="008069A7"/>
    <w:rsid w:val="00841AAF"/>
    <w:rsid w:val="008E4CA9"/>
    <w:rsid w:val="009661EF"/>
    <w:rsid w:val="009C0A2B"/>
    <w:rsid w:val="009E601C"/>
    <w:rsid w:val="009F35C1"/>
    <w:rsid w:val="00A20789"/>
    <w:rsid w:val="00AB1613"/>
    <w:rsid w:val="00AC226F"/>
    <w:rsid w:val="00AC52F7"/>
    <w:rsid w:val="00B47788"/>
    <w:rsid w:val="00B54341"/>
    <w:rsid w:val="00C15FBD"/>
    <w:rsid w:val="00C725CB"/>
    <w:rsid w:val="00C94144"/>
    <w:rsid w:val="00D166BA"/>
    <w:rsid w:val="00D238DC"/>
    <w:rsid w:val="00E13D93"/>
    <w:rsid w:val="00E4020A"/>
    <w:rsid w:val="00E43CD9"/>
    <w:rsid w:val="00EA4E79"/>
    <w:rsid w:val="00EF7EAC"/>
    <w:rsid w:val="00F65EEC"/>
    <w:rsid w:val="00FC76F4"/>
    <w:rsid w:val="00FE02FF"/>
    <w:rsid w:val="01316E81"/>
    <w:rsid w:val="04FD17AE"/>
    <w:rsid w:val="063C7001"/>
    <w:rsid w:val="13BF3D99"/>
    <w:rsid w:val="13CD1459"/>
    <w:rsid w:val="14170F71"/>
    <w:rsid w:val="1BB17B93"/>
    <w:rsid w:val="1D524486"/>
    <w:rsid w:val="22B06411"/>
    <w:rsid w:val="2319258B"/>
    <w:rsid w:val="2769606A"/>
    <w:rsid w:val="2B1D5C59"/>
    <w:rsid w:val="31394AA5"/>
    <w:rsid w:val="314D7AA6"/>
    <w:rsid w:val="3287174F"/>
    <w:rsid w:val="34426099"/>
    <w:rsid w:val="34EF54B4"/>
    <w:rsid w:val="38EE0E6E"/>
    <w:rsid w:val="3DD6141F"/>
    <w:rsid w:val="3E155A42"/>
    <w:rsid w:val="52CC2B66"/>
    <w:rsid w:val="546F44C2"/>
    <w:rsid w:val="58873E70"/>
    <w:rsid w:val="5A6176A1"/>
    <w:rsid w:val="5D501D5E"/>
    <w:rsid w:val="62E43B77"/>
    <w:rsid w:val="64593ED6"/>
    <w:rsid w:val="69E03F18"/>
    <w:rsid w:val="6A1C4030"/>
    <w:rsid w:val="6DA305C4"/>
    <w:rsid w:val="6F7B791D"/>
    <w:rsid w:val="72113AC1"/>
    <w:rsid w:val="730F61BF"/>
    <w:rsid w:val="773D2ED0"/>
    <w:rsid w:val="78F84485"/>
    <w:rsid w:val="7C381226"/>
    <w:rsid w:val="7C8C0F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标题 5（有编号）（绿盟科技）"/>
    <w:basedOn w:val="1"/>
    <w:next w:val="1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4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633</Characters>
  <Lines>5</Lines>
  <Paragraphs>1</Paragraphs>
  <TotalTime>5</TotalTime>
  <ScaleCrop>false</ScaleCrop>
  <LinksUpToDate>false</LinksUpToDate>
  <CharactersWithSpaces>689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2020-10-23T07:50:00Z</dcterms:created>
  <dc:creator>S</dc:creator>
  <cp:lastModifiedBy>······</cp:lastModifiedBy>
  <cp:lastPrinted>2023-07-11T06:32:00Z</cp:lastPrinted>
  <dcterms:modified xsi:type="dcterms:W3CDTF">2025-09-28T06:47:22Z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817F8675F6044A5B977E27021BD795CE_13</vt:lpwstr>
  </property>
  <property fmtid="{D5CDD505-2E9C-101B-9397-08002B2CF9AE}" pid="4" name="KSOTemplateDocerSaveRecord">
    <vt:lpwstr>eyJoZGlkIjoiOWM5NjdmMWJmZGIyMzdjODkxOTMzM2ZhMjdkNWIzODUiLCJ1c2VySWQiOiIyMDQ2NDY2MDEifQ==</vt:lpwstr>
  </property>
</Properties>
</file>